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7E" w:rsidRPr="00220054" w:rsidRDefault="004B4CC7" w:rsidP="007043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PBCLA Fall Quarterly</w:t>
      </w:r>
      <w:r w:rsidR="00D8407E" w:rsidRPr="00220054">
        <w:rPr>
          <w:b/>
          <w:color w:val="000000"/>
          <w:sz w:val="28"/>
          <w:szCs w:val="28"/>
        </w:rPr>
        <w:t xml:space="preserve"> Meeting</w:t>
      </w:r>
    </w:p>
    <w:p w:rsidR="00D8407E" w:rsidRPr="00220054" w:rsidRDefault="00AA000D" w:rsidP="00D049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Lynn University</w:t>
      </w:r>
    </w:p>
    <w:p w:rsidR="00D8407E" w:rsidRPr="00220054" w:rsidRDefault="00AA000D" w:rsidP="00D049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October 2</w:t>
      </w:r>
      <w:r w:rsidR="00D922DB">
        <w:rPr>
          <w:b/>
          <w:color w:val="000000"/>
          <w:sz w:val="28"/>
          <w:szCs w:val="28"/>
        </w:rPr>
        <w:t>5, 2016</w:t>
      </w:r>
    </w:p>
    <w:p w:rsidR="00D8407E" w:rsidRPr="00220054" w:rsidRDefault="00D8407E" w:rsidP="00D8407E">
      <w:pPr>
        <w:rPr>
          <w:color w:val="000000"/>
          <w:sz w:val="28"/>
          <w:szCs w:val="28"/>
        </w:rPr>
      </w:pPr>
    </w:p>
    <w:p w:rsidR="00D8407E" w:rsidRPr="008C6FF3" w:rsidRDefault="00D8407E" w:rsidP="00D8407E">
      <w:pPr>
        <w:rPr>
          <w:color w:val="0000FF"/>
          <w:sz w:val="28"/>
          <w:szCs w:val="28"/>
        </w:rPr>
      </w:pPr>
      <w:r w:rsidRPr="00220054">
        <w:rPr>
          <w:color w:val="000000"/>
          <w:sz w:val="28"/>
          <w:szCs w:val="28"/>
        </w:rPr>
        <w:t>Welcome</w:t>
      </w:r>
      <w:r w:rsidR="00D07F6D" w:rsidRPr="00220054">
        <w:rPr>
          <w:color w:val="000000"/>
          <w:sz w:val="28"/>
          <w:szCs w:val="28"/>
        </w:rPr>
        <w:t xml:space="preserve"> and o</w:t>
      </w:r>
      <w:r w:rsidR="00D922DB">
        <w:rPr>
          <w:color w:val="000000"/>
          <w:sz w:val="28"/>
          <w:szCs w:val="28"/>
        </w:rPr>
        <w:t xml:space="preserve">verview of </w:t>
      </w:r>
      <w:r w:rsidR="00AA000D">
        <w:rPr>
          <w:color w:val="000000"/>
          <w:sz w:val="28"/>
          <w:szCs w:val="28"/>
        </w:rPr>
        <w:t xml:space="preserve">PBCLA </w:t>
      </w:r>
      <w:r w:rsidR="00AA000D">
        <w:rPr>
          <w:sz w:val="28"/>
          <w:szCs w:val="28"/>
        </w:rPr>
        <w:t>by President Joshua Stone</w:t>
      </w:r>
      <w:r w:rsidR="00CB32B5">
        <w:rPr>
          <w:sz w:val="28"/>
          <w:szCs w:val="28"/>
        </w:rPr>
        <w:t xml:space="preserve"> at 2:20pm</w:t>
      </w:r>
      <w:r w:rsidR="008C6FF3" w:rsidRPr="00851576">
        <w:rPr>
          <w:sz w:val="28"/>
          <w:szCs w:val="28"/>
        </w:rPr>
        <w:t>.</w:t>
      </w:r>
    </w:p>
    <w:p w:rsidR="00D922DB" w:rsidRDefault="00AA000D" w:rsidP="00AA000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Cookbook Sale</w:t>
      </w:r>
    </w:p>
    <w:p w:rsidR="00AA000D" w:rsidRDefault="00CB32B5" w:rsidP="00AA000D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Price lowered to $8.00 and a special in person special of 2 for $12.00.</w:t>
      </w:r>
    </w:p>
    <w:p w:rsidR="00AA000D" w:rsidRDefault="00AA000D" w:rsidP="00AA000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Trivia Event</w:t>
      </w:r>
    </w:p>
    <w:p w:rsidR="00CB32B5" w:rsidRDefault="00CB32B5" w:rsidP="00CB32B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Money made from this event went towards PBCLA’s Professional Development awards.</w:t>
      </w:r>
    </w:p>
    <w:p w:rsidR="00CB32B5" w:rsidRDefault="00CB32B5" w:rsidP="00CB32B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Membership Drive</w:t>
      </w:r>
    </w:p>
    <w:p w:rsidR="00CB32B5" w:rsidRDefault="00CB32B5" w:rsidP="00CB32B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encourage </w:t>
      </w:r>
      <w:r w:rsidR="0070433A">
        <w:rPr>
          <w:color w:val="000000"/>
          <w:sz w:val="28"/>
          <w:szCs w:val="28"/>
        </w:rPr>
        <w:t>your peers to join PBCLA.</w:t>
      </w:r>
    </w:p>
    <w:p w:rsidR="00CB32B5" w:rsidRDefault="00CB32B5" w:rsidP="00CB32B5">
      <w:pPr>
        <w:pStyle w:val="ListParagraph"/>
        <w:ind w:left="2160"/>
        <w:rPr>
          <w:color w:val="000000"/>
          <w:sz w:val="28"/>
          <w:szCs w:val="28"/>
        </w:rPr>
      </w:pPr>
    </w:p>
    <w:p w:rsidR="00220054" w:rsidRDefault="00364B28" w:rsidP="00220054">
      <w:pPr>
        <w:rPr>
          <w:sz w:val="28"/>
          <w:szCs w:val="28"/>
        </w:rPr>
      </w:pPr>
      <w:r>
        <w:rPr>
          <w:sz w:val="28"/>
          <w:szCs w:val="28"/>
        </w:rPr>
        <w:t xml:space="preserve">Lynn University Reference Librarian </w:t>
      </w:r>
      <w:proofErr w:type="spellStart"/>
      <w:r>
        <w:rPr>
          <w:sz w:val="28"/>
          <w:szCs w:val="28"/>
        </w:rPr>
        <w:t>Leecy</w:t>
      </w:r>
      <w:proofErr w:type="spellEnd"/>
      <w:r>
        <w:rPr>
          <w:sz w:val="28"/>
          <w:szCs w:val="28"/>
        </w:rPr>
        <w:t xml:space="preserve"> Barnett spoke about the school’s history. </w:t>
      </w:r>
    </w:p>
    <w:p w:rsidR="000A72E5" w:rsidRPr="00281699" w:rsidRDefault="000A72E5" w:rsidP="000A72E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It’s a fifty year</w:t>
      </w:r>
      <w:r w:rsidR="00281699">
        <w:rPr>
          <w:sz w:val="28"/>
          <w:szCs w:val="28"/>
        </w:rPr>
        <w:t xml:space="preserve"> old</w:t>
      </w:r>
      <w:r>
        <w:rPr>
          <w:sz w:val="28"/>
          <w:szCs w:val="28"/>
        </w:rPr>
        <w:t xml:space="preserve"> institution distinguished</w:t>
      </w:r>
      <w:r w:rsidR="00281699">
        <w:rPr>
          <w:sz w:val="28"/>
          <w:szCs w:val="28"/>
        </w:rPr>
        <w:t xml:space="preserve"> by US News and World report for representation of </w:t>
      </w:r>
      <w:r w:rsidRPr="001C062A">
        <w:rPr>
          <w:sz w:val="28"/>
          <w:szCs w:val="28"/>
        </w:rPr>
        <w:t xml:space="preserve">students </w:t>
      </w:r>
      <w:r w:rsidR="00281699">
        <w:rPr>
          <w:sz w:val="28"/>
          <w:szCs w:val="28"/>
        </w:rPr>
        <w:t xml:space="preserve">that </w:t>
      </w:r>
      <w:r w:rsidRPr="001C062A">
        <w:rPr>
          <w:sz w:val="28"/>
          <w:szCs w:val="28"/>
        </w:rPr>
        <w:t>come from count</w:t>
      </w:r>
      <w:r w:rsidR="00281699">
        <w:rPr>
          <w:sz w:val="28"/>
          <w:szCs w:val="28"/>
        </w:rPr>
        <w:t xml:space="preserve">ries outside the United States, the </w:t>
      </w:r>
      <w:r w:rsidRPr="001C062A">
        <w:rPr>
          <w:sz w:val="28"/>
          <w:szCs w:val="28"/>
        </w:rPr>
        <w:t>largest percentage of any university in the southeast</w:t>
      </w:r>
      <w:r w:rsidR="00281699">
        <w:rPr>
          <w:sz w:val="28"/>
          <w:szCs w:val="28"/>
        </w:rPr>
        <w:t>.</w:t>
      </w:r>
    </w:p>
    <w:p w:rsidR="00281699" w:rsidRDefault="00281699" w:rsidP="000A72E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also hosted the 2012 Presidential Debate and is an Apple Distinguished University.</w:t>
      </w:r>
    </w:p>
    <w:p w:rsidR="000A72E5" w:rsidRDefault="000A72E5" w:rsidP="000A72E5">
      <w:pPr>
        <w:ind w:left="720"/>
        <w:rPr>
          <w:sz w:val="28"/>
          <w:szCs w:val="28"/>
        </w:rPr>
      </w:pPr>
    </w:p>
    <w:p w:rsidR="00D922DB" w:rsidRDefault="00281699" w:rsidP="00220054">
      <w:pPr>
        <w:rPr>
          <w:sz w:val="28"/>
          <w:szCs w:val="28"/>
        </w:rPr>
      </w:pPr>
      <w:r>
        <w:rPr>
          <w:sz w:val="28"/>
          <w:szCs w:val="28"/>
        </w:rPr>
        <w:t>The Orange County Public Library Director Mary Anne Hodel spoke regarding the library’s role in the aftermath of the Pulse Tragedy.</w:t>
      </w:r>
    </w:p>
    <w:p w:rsidR="00281699" w:rsidRDefault="00141560" w:rsidP="002816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June 12, 2016 the Pulse Tragedy occurred</w:t>
      </w:r>
    </w:p>
    <w:p w:rsidR="00141560" w:rsidRDefault="00141560" w:rsidP="002816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Orange County Library took the </w:t>
      </w:r>
      <w:r w:rsidR="00DF4799">
        <w:rPr>
          <w:sz w:val="28"/>
          <w:szCs w:val="28"/>
        </w:rPr>
        <w:t>following steps: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EPOCH</w:t>
      </w:r>
    </w:p>
    <w:p w:rsidR="0007467E" w:rsidRDefault="0007467E" w:rsidP="0007467E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Detailed online obituaries 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Webpage</w:t>
      </w:r>
    </w:p>
    <w:p w:rsidR="0007467E" w:rsidRDefault="0007467E" w:rsidP="0007467E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Devoted to resources to help in the aftermath of the tragedy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Displays</w:t>
      </w:r>
    </w:p>
    <w:p w:rsidR="0007467E" w:rsidRDefault="0007467E" w:rsidP="0007467E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Within the library system on coping and healing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Hashtags</w:t>
      </w:r>
      <w:proofErr w:type="spellEnd"/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Community Outreach</w:t>
      </w:r>
    </w:p>
    <w:p w:rsidR="0007467E" w:rsidRDefault="0007467E" w:rsidP="0007467E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Food drives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Keep Dancing Orlando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Orlando Memory Database</w:t>
      </w:r>
    </w:p>
    <w:p w:rsidR="0007467E" w:rsidRDefault="0007467E" w:rsidP="0007467E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based project that documented </w:t>
      </w:r>
      <w:r w:rsidR="000A4732">
        <w:rPr>
          <w:sz w:val="28"/>
          <w:szCs w:val="28"/>
        </w:rPr>
        <w:t xml:space="preserve">the mementos, photos, flowers, and other </w:t>
      </w:r>
      <w:r w:rsidR="004F0A48">
        <w:rPr>
          <w:sz w:val="28"/>
          <w:szCs w:val="28"/>
        </w:rPr>
        <w:t>items left to remember the event</w:t>
      </w:r>
      <w:r w:rsidR="0070433A">
        <w:rPr>
          <w:sz w:val="28"/>
          <w:szCs w:val="28"/>
        </w:rPr>
        <w:t>.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Digital Mosaic Art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Donations</w:t>
      </w:r>
    </w:p>
    <w:p w:rsidR="004F0A48" w:rsidRDefault="004F0A48" w:rsidP="004F0A48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From private, public, and personal donations</w:t>
      </w:r>
    </w:p>
    <w:p w:rsidR="00DF4799" w:rsidRDefault="00DF4799" w:rsidP="00DF479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Paint Strong</w:t>
      </w:r>
    </w:p>
    <w:p w:rsidR="004F0A48" w:rsidRDefault="004F0A48" w:rsidP="004F0A48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art exhibit </w:t>
      </w:r>
    </w:p>
    <w:p w:rsidR="00281699" w:rsidRDefault="00281699" w:rsidP="00220054">
      <w:pPr>
        <w:rPr>
          <w:sz w:val="28"/>
          <w:szCs w:val="28"/>
        </w:rPr>
      </w:pPr>
    </w:p>
    <w:p w:rsidR="00D922DB" w:rsidRPr="00220054" w:rsidRDefault="00D922DB" w:rsidP="00D922DB">
      <w:pPr>
        <w:rPr>
          <w:color w:val="000000"/>
          <w:sz w:val="28"/>
          <w:szCs w:val="28"/>
        </w:rPr>
      </w:pPr>
      <w:r w:rsidRPr="00220054">
        <w:rPr>
          <w:color w:val="000000"/>
          <w:sz w:val="28"/>
          <w:szCs w:val="28"/>
        </w:rPr>
        <w:t>Treasurers Report</w:t>
      </w:r>
      <w:r>
        <w:rPr>
          <w:color w:val="000000"/>
          <w:sz w:val="28"/>
          <w:szCs w:val="28"/>
        </w:rPr>
        <w:t xml:space="preserve">: currently have a balance </w:t>
      </w:r>
      <w:r w:rsidRPr="0070433A">
        <w:rPr>
          <w:color w:val="000000"/>
          <w:sz w:val="28"/>
          <w:szCs w:val="28"/>
        </w:rPr>
        <w:t xml:space="preserve">of </w:t>
      </w:r>
      <w:r w:rsidR="0070433A" w:rsidRPr="0070433A">
        <w:rPr>
          <w:sz w:val="28"/>
          <w:szCs w:val="28"/>
        </w:rPr>
        <w:t>$6,156.89</w:t>
      </w:r>
      <w:r w:rsidR="0070433A">
        <w:rPr>
          <w:sz w:val="28"/>
          <w:szCs w:val="28"/>
        </w:rPr>
        <w:t xml:space="preserve">. </w:t>
      </w:r>
      <w:r w:rsidR="0070433A">
        <w:rPr>
          <w:color w:val="000000"/>
          <w:sz w:val="28"/>
          <w:szCs w:val="28"/>
        </w:rPr>
        <w:t>A raffle winner was drawn and the prize basket given out.</w:t>
      </w:r>
    </w:p>
    <w:p w:rsidR="00851576" w:rsidRDefault="00851576" w:rsidP="00220054">
      <w:pPr>
        <w:rPr>
          <w:sz w:val="28"/>
          <w:szCs w:val="28"/>
        </w:rPr>
      </w:pPr>
    </w:p>
    <w:p w:rsidR="00154496" w:rsidRDefault="0070433A" w:rsidP="00851576">
      <w:pPr>
        <w:rPr>
          <w:sz w:val="28"/>
          <w:szCs w:val="28"/>
        </w:rPr>
      </w:pPr>
      <w:r>
        <w:rPr>
          <w:sz w:val="28"/>
          <w:szCs w:val="28"/>
        </w:rPr>
        <w:t>Announcements by President Josh Stone:</w:t>
      </w:r>
    </w:p>
    <w:p w:rsidR="0070433A" w:rsidRDefault="0070433A" w:rsidP="0070433A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visit the website PBCLA.org</w:t>
      </w:r>
    </w:p>
    <w:p w:rsidR="0070433A" w:rsidRDefault="0070433A" w:rsidP="0070433A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Talk and Taste is completed until January</w:t>
      </w:r>
    </w:p>
    <w:p w:rsidR="0070433A" w:rsidRDefault="0070433A" w:rsidP="0070433A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seek PBCLA on the following platforms:</w:t>
      </w:r>
    </w:p>
    <w:p w:rsidR="0070433A" w:rsidRDefault="0070433A" w:rsidP="0070433A">
      <w:pPr>
        <w:numPr>
          <w:ilvl w:val="1"/>
          <w:numId w:val="9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Facebook</w:t>
      </w:r>
      <w:proofErr w:type="spellEnd"/>
    </w:p>
    <w:p w:rsidR="0070433A" w:rsidRDefault="0070433A" w:rsidP="0070433A">
      <w:pPr>
        <w:numPr>
          <w:ilvl w:val="1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LinkedIn </w:t>
      </w:r>
    </w:p>
    <w:p w:rsidR="0070433A" w:rsidRDefault="0070433A" w:rsidP="0070433A">
      <w:pPr>
        <w:numPr>
          <w:ilvl w:val="1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Twitter</w:t>
      </w:r>
    </w:p>
    <w:p w:rsidR="00D943D0" w:rsidRDefault="00D943D0" w:rsidP="00D943D0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Apply for Professional Development awards</w:t>
      </w:r>
    </w:p>
    <w:p w:rsidR="00D943D0" w:rsidRDefault="00D943D0" w:rsidP="00D943D0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Participate in fundraising opportunities</w:t>
      </w:r>
    </w:p>
    <w:p w:rsidR="00D943D0" w:rsidRDefault="00D943D0" w:rsidP="00D943D0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Scott encouraged the Job Exchange program</w:t>
      </w:r>
    </w:p>
    <w:p w:rsidR="00D943D0" w:rsidRDefault="00EB21F2" w:rsidP="00D943D0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Frood stated that the Bylaws have been completed</w:t>
      </w:r>
    </w:p>
    <w:p w:rsidR="00EB21F2" w:rsidRDefault="00EB21F2" w:rsidP="00D943D0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J. Stone mentioned that we do not have a chair for the advocacy committee and one is desperately needed. </w:t>
      </w:r>
    </w:p>
    <w:p w:rsidR="00154496" w:rsidRDefault="00154496" w:rsidP="00851576">
      <w:pPr>
        <w:rPr>
          <w:color w:val="000000"/>
          <w:sz w:val="28"/>
          <w:szCs w:val="28"/>
        </w:rPr>
      </w:pPr>
    </w:p>
    <w:p w:rsidR="00154496" w:rsidRDefault="0070433A" w:rsidP="008515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Meeting adjourned at 3:39</w:t>
      </w:r>
      <w:r w:rsidR="00154496">
        <w:rPr>
          <w:color w:val="000000"/>
          <w:sz w:val="28"/>
          <w:szCs w:val="28"/>
        </w:rPr>
        <w:t xml:space="preserve"> pm.</w:t>
      </w:r>
    </w:p>
    <w:p w:rsidR="0070433A" w:rsidRDefault="0070433A" w:rsidP="00851576">
      <w:pPr>
        <w:rPr>
          <w:color w:val="000000"/>
          <w:sz w:val="28"/>
          <w:szCs w:val="28"/>
        </w:rPr>
      </w:pPr>
    </w:p>
    <w:p w:rsidR="0070433A" w:rsidRPr="00220054" w:rsidRDefault="0070433A" w:rsidP="0085157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Tour of Lynn University took place after the meeting. </w:t>
      </w:r>
    </w:p>
    <w:p w:rsidR="003160B1" w:rsidRPr="00220054" w:rsidRDefault="003160B1" w:rsidP="00220054">
      <w:pPr>
        <w:rPr>
          <w:sz w:val="28"/>
          <w:szCs w:val="28"/>
        </w:rPr>
      </w:pPr>
    </w:p>
    <w:sectPr w:rsidR="003160B1" w:rsidRPr="00220054" w:rsidSect="0085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50"/>
    <w:multiLevelType w:val="hybridMultilevel"/>
    <w:tmpl w:val="90A4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4610D"/>
    <w:multiLevelType w:val="hybridMultilevel"/>
    <w:tmpl w:val="E9782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62A37"/>
    <w:multiLevelType w:val="hybridMultilevel"/>
    <w:tmpl w:val="95E2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88F"/>
    <w:multiLevelType w:val="hybridMultilevel"/>
    <w:tmpl w:val="D54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45D91"/>
    <w:multiLevelType w:val="hybridMultilevel"/>
    <w:tmpl w:val="1FF6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2E66E2"/>
    <w:multiLevelType w:val="hybridMultilevel"/>
    <w:tmpl w:val="6A3C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F85C27"/>
    <w:multiLevelType w:val="hybridMultilevel"/>
    <w:tmpl w:val="32F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379B6"/>
    <w:multiLevelType w:val="hybridMultilevel"/>
    <w:tmpl w:val="30BE5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E0C32"/>
    <w:multiLevelType w:val="hybridMultilevel"/>
    <w:tmpl w:val="240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07E"/>
    <w:rsid w:val="0007467E"/>
    <w:rsid w:val="000A4732"/>
    <w:rsid w:val="000A72E5"/>
    <w:rsid w:val="00141560"/>
    <w:rsid w:val="00141983"/>
    <w:rsid w:val="00154496"/>
    <w:rsid w:val="001C062A"/>
    <w:rsid w:val="001E352A"/>
    <w:rsid w:val="00220054"/>
    <w:rsid w:val="00260A6D"/>
    <w:rsid w:val="00281699"/>
    <w:rsid w:val="003160B1"/>
    <w:rsid w:val="00364B28"/>
    <w:rsid w:val="00376534"/>
    <w:rsid w:val="004B4CC7"/>
    <w:rsid w:val="004F0A48"/>
    <w:rsid w:val="004F0EBC"/>
    <w:rsid w:val="00554E51"/>
    <w:rsid w:val="00627FC1"/>
    <w:rsid w:val="006435A7"/>
    <w:rsid w:val="0070433A"/>
    <w:rsid w:val="007E0756"/>
    <w:rsid w:val="00851576"/>
    <w:rsid w:val="008C6FF3"/>
    <w:rsid w:val="00AA000D"/>
    <w:rsid w:val="00B45194"/>
    <w:rsid w:val="00B54D14"/>
    <w:rsid w:val="00CB32B5"/>
    <w:rsid w:val="00D04989"/>
    <w:rsid w:val="00D07F6D"/>
    <w:rsid w:val="00D1099D"/>
    <w:rsid w:val="00D53421"/>
    <w:rsid w:val="00D8407E"/>
    <w:rsid w:val="00D922DB"/>
    <w:rsid w:val="00D943D0"/>
    <w:rsid w:val="00DF4799"/>
    <w:rsid w:val="00E412E1"/>
    <w:rsid w:val="00EB21F2"/>
    <w:rsid w:val="00F36779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A7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Locke</dc:creator>
  <cp:lastModifiedBy>Josh Stone</cp:lastModifiedBy>
  <cp:revision>2</cp:revision>
  <dcterms:created xsi:type="dcterms:W3CDTF">2017-01-19T12:59:00Z</dcterms:created>
  <dcterms:modified xsi:type="dcterms:W3CDTF">2017-01-19T12:59:00Z</dcterms:modified>
</cp:coreProperties>
</file>